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55" w:rsidRPr="00CA3555" w:rsidRDefault="00CA3555" w:rsidP="00CA355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55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школьной библиотеки</w:t>
      </w:r>
    </w:p>
    <w:p w:rsidR="00CA3555" w:rsidRDefault="00CA3555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Год основания библиотеки: 1960 г</w:t>
      </w:r>
    </w:p>
    <w:p w:rsidR="00CA3555" w:rsidRDefault="00CA3555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 xml:space="preserve">Библиотека расположена  на </w:t>
      </w:r>
      <w:r>
        <w:rPr>
          <w:rFonts w:ascii="Times New Roman" w:hAnsi="Times New Roman" w:cs="Times New Roman"/>
          <w:sz w:val="28"/>
          <w:szCs w:val="28"/>
        </w:rPr>
        <w:t>первом</w:t>
      </w:r>
      <w:r w:rsidRPr="00CA3555">
        <w:rPr>
          <w:rFonts w:ascii="Times New Roman" w:hAnsi="Times New Roman" w:cs="Times New Roman"/>
          <w:sz w:val="28"/>
          <w:szCs w:val="28"/>
        </w:rPr>
        <w:t xml:space="preserve"> этаже школы. </w:t>
      </w:r>
    </w:p>
    <w:p w:rsidR="00CA3555" w:rsidRPr="00CA3555" w:rsidRDefault="00CA3555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площадь: 97,3</w:t>
      </w:r>
      <w:r w:rsidRPr="00CA3555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 w:rsidRPr="00CA355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CA355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A3555" w:rsidRPr="00CA3555" w:rsidRDefault="00CA3555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библиотеки:</w:t>
      </w:r>
      <w:r w:rsidRPr="00CA3555">
        <w:rPr>
          <w:rFonts w:ascii="Times New Roman" w:hAnsi="Times New Roman" w:cs="Times New Roman"/>
          <w:sz w:val="28"/>
          <w:szCs w:val="28"/>
        </w:rPr>
        <w:t xml:space="preserve"> читальный </w:t>
      </w:r>
      <w:proofErr w:type="gramStart"/>
      <w:r w:rsidRPr="00CA3555">
        <w:rPr>
          <w:rFonts w:ascii="Times New Roman" w:hAnsi="Times New Roman" w:cs="Times New Roman"/>
          <w:sz w:val="28"/>
          <w:szCs w:val="28"/>
        </w:rPr>
        <w:t>зал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совмещенный с абонементом, книгохранилище</w:t>
      </w:r>
      <w:r w:rsidRPr="00CA35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555" w:rsidRDefault="00CA3555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Читальный зал рассчитан на 10</w:t>
      </w:r>
      <w:r w:rsidRPr="00CA3555">
        <w:rPr>
          <w:rFonts w:ascii="Times New Roman" w:hAnsi="Times New Roman" w:cs="Times New Roman"/>
          <w:sz w:val="28"/>
          <w:szCs w:val="28"/>
        </w:rPr>
        <w:t xml:space="preserve"> посадочных мест. </w:t>
      </w:r>
    </w:p>
    <w:p w:rsidR="00F70844" w:rsidRDefault="00F70844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Стеллажи для книг – 21 штук</w:t>
      </w:r>
    </w:p>
    <w:p w:rsidR="00F70844" w:rsidRDefault="00F70844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Шкафы – 7 штук</w:t>
      </w:r>
    </w:p>
    <w:p w:rsidR="00F70844" w:rsidRDefault="00F70844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библиотекаря – 1 штук</w:t>
      </w:r>
    </w:p>
    <w:p w:rsidR="00F70844" w:rsidRDefault="00F70844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ноутбук для рабочего места библиотекаря</w:t>
      </w:r>
    </w:p>
    <w:p w:rsidR="00152A0D" w:rsidRDefault="00152A0D" w:rsidP="00152A0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13A9D" w:rsidRPr="00413A9D" w:rsidRDefault="00413A9D" w:rsidP="00413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Анализ применения ЭСО в МБОУ «</w:t>
      </w:r>
      <w:proofErr w:type="spellStart"/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Нурлатская</w:t>
      </w:r>
      <w:proofErr w:type="spellEnd"/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ЗМР РТ»» при реализации основной образовательной программы начального, основного и среднего  общего образования показывает следующее</w:t>
      </w:r>
      <w:proofErr w:type="gramStart"/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>:-</w:t>
      </w:r>
      <w:proofErr w:type="gramEnd"/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обеспеченность доступа к печатным и электронным образовательным ресурсам (ЭОР) в МБОУ «</w:t>
      </w:r>
      <w:proofErr w:type="spellStart"/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>Нурлатская</w:t>
      </w:r>
      <w:proofErr w:type="spellEnd"/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ЗМР РТ» составляет 67 процентов. В образовательном процессе используются ЭОР, </w:t>
      </w:r>
      <w:proofErr w:type="gramStart"/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включенные</w:t>
      </w:r>
      <w:proofErr w:type="gramEnd"/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федеральный перечень электронных образовательных ресурсов.</w:t>
      </w:r>
      <w:r w:rsidRPr="00413A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3A9D" w:rsidRPr="00413A9D" w:rsidRDefault="00413A9D" w:rsidP="0041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3A9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характеристика:</w:t>
      </w:r>
    </w:p>
    <w:p w:rsidR="00413A9D" w:rsidRPr="00413A9D" w:rsidRDefault="00413A9D" w:rsidP="00413A9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объем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библиотечного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фонда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9132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единица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; </w:t>
      </w:r>
    </w:p>
    <w:p w:rsidR="00413A9D" w:rsidRPr="00413A9D" w:rsidRDefault="00413A9D" w:rsidP="00413A9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книгообеспеченность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100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процентов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413A9D" w:rsidRPr="00413A9D" w:rsidRDefault="00413A9D" w:rsidP="00413A9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обращаемость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6357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единиц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год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413A9D" w:rsidRPr="00413A9D" w:rsidRDefault="00413A9D" w:rsidP="00413A9D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объем</w:t>
      </w:r>
      <w:proofErr w:type="spellEnd"/>
      <w:proofErr w:type="gram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учебного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фонда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5463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единица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413A9D" w:rsidRPr="00413A9D" w:rsidRDefault="00413A9D" w:rsidP="0041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A9D">
        <w:rPr>
          <w:rFonts w:ascii="Times New Roman" w:eastAsia="Times New Roman" w:hAnsi="Times New Roman" w:cs="Times New Roman"/>
          <w:sz w:val="28"/>
          <w:szCs w:val="28"/>
        </w:rPr>
        <w:t>Фонд библиотеки формируется за счет федерального, областного, местного бюджетов.</w:t>
      </w:r>
    </w:p>
    <w:p w:rsidR="00413A9D" w:rsidRPr="00413A9D" w:rsidRDefault="00413A9D" w:rsidP="0041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3A9D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фонда и его использование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433"/>
        <w:gridCol w:w="3237"/>
        <w:gridCol w:w="2523"/>
        <w:gridCol w:w="3312"/>
      </w:tblGrid>
      <w:tr w:rsidR="00413A9D" w:rsidRPr="00413A9D" w:rsidTr="005023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Вид</w:t>
            </w:r>
            <w:proofErr w:type="spellEnd"/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Количество</w:t>
            </w:r>
            <w:proofErr w:type="spellEnd"/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единиц</w:t>
            </w:r>
            <w:proofErr w:type="spellEnd"/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Сколько экземпляров выдавалось за год</w:t>
            </w:r>
          </w:p>
        </w:tc>
      </w:tr>
      <w:tr w:rsidR="00413A9D" w:rsidRPr="00413A9D" w:rsidTr="005023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5059</w:t>
            </w: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3332    </w:t>
            </w:r>
          </w:p>
        </w:tc>
      </w:tr>
      <w:tr w:rsidR="00413A9D" w:rsidRPr="00413A9D" w:rsidTr="005023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</w:tr>
      <w:tr w:rsidR="00413A9D" w:rsidRPr="00413A9D" w:rsidTr="005023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>3918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1456    </w:t>
            </w:r>
          </w:p>
        </w:tc>
      </w:tr>
      <w:tr w:rsidR="00413A9D" w:rsidRPr="00413A9D" w:rsidTr="005023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87</w:t>
            </w:r>
          </w:p>
        </w:tc>
      </w:tr>
      <w:tr w:rsidR="00413A9D" w:rsidRPr="00413A9D" w:rsidTr="005023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Языковедение</w:t>
            </w:r>
            <w:proofErr w:type="spellEnd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</w:tr>
      <w:tr w:rsidR="00413A9D" w:rsidRPr="00413A9D" w:rsidTr="005023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13A9D" w:rsidRPr="00413A9D" w:rsidTr="005023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413A9D" w:rsidRPr="00413A9D" w:rsidTr="005023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A9D" w:rsidRPr="00413A9D" w:rsidRDefault="00413A9D" w:rsidP="005023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3A9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</w:tr>
    </w:tbl>
    <w:p w:rsidR="00413A9D" w:rsidRPr="00413A9D" w:rsidRDefault="00413A9D" w:rsidP="00413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9D">
        <w:rPr>
          <w:rFonts w:ascii="Times New Roman" w:eastAsia="Times New Roman" w:hAnsi="Times New Roman" w:cs="Times New Roman"/>
          <w:sz w:val="28"/>
          <w:szCs w:val="28"/>
        </w:rPr>
        <w:t>Фонд библиотеки соответствует требованиям ФГОС. В 2022 году все учебники фонда соответствовали</w:t>
      </w:r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13A9D">
        <w:rPr>
          <w:rFonts w:ascii="Times New Roman" w:eastAsia="Times New Roman" w:hAnsi="Times New Roman" w:cs="Times New Roman"/>
          <w:sz w:val="28"/>
          <w:szCs w:val="28"/>
        </w:rPr>
        <w:t>федеральному перечню, утвержденному</w:t>
      </w:r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13A9D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</w:rPr>
        <w:t xml:space="preserve"> от 20.05.2020 № 254. В ноябре 2022 года также была начата работа переходу на</w:t>
      </w:r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13A9D">
        <w:rPr>
          <w:rFonts w:ascii="Times New Roman" w:eastAsia="Times New Roman" w:hAnsi="Times New Roman" w:cs="Times New Roman"/>
          <w:sz w:val="28"/>
          <w:szCs w:val="28"/>
        </w:rPr>
        <w:t xml:space="preserve">новый федеральный перечень учебников, утвержденный приказом </w:t>
      </w:r>
      <w:proofErr w:type="spellStart"/>
      <w:r w:rsidRPr="00413A9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13A9D">
        <w:rPr>
          <w:rFonts w:ascii="Times New Roman" w:eastAsia="Times New Roman" w:hAnsi="Times New Roman" w:cs="Times New Roman"/>
          <w:sz w:val="28"/>
          <w:szCs w:val="28"/>
        </w:rPr>
        <w:t>от 21.09.2022 № 858.</w:t>
      </w:r>
      <w:r w:rsidRPr="00413A9D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13A9D">
        <w:rPr>
          <w:rFonts w:ascii="Times New Roman" w:eastAsia="Times New Roman" w:hAnsi="Times New Roman" w:cs="Times New Roman"/>
          <w:sz w:val="28"/>
          <w:szCs w:val="28"/>
        </w:rPr>
        <w:t>Подготовлен перспективный перечень учебников, которые Школе необходимо закупить до сентября 2023 года. Также составлен список пособий, которые нужно будет списать до даты.</w:t>
      </w:r>
    </w:p>
    <w:p w:rsidR="00413A9D" w:rsidRPr="00413A9D" w:rsidRDefault="00413A9D" w:rsidP="00413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9D">
        <w:rPr>
          <w:rFonts w:ascii="Times New Roman" w:eastAsia="Times New Roman" w:hAnsi="Times New Roman" w:cs="Times New Roman"/>
          <w:sz w:val="28"/>
          <w:szCs w:val="28"/>
        </w:rPr>
        <w:t>В библиотеке имеются электронные образовательные ресурсы – 260 дисков, сетевые образовательные ресурсы – 200, мультимедийные средства (презентации, электронные энциклопедии, дидактические материалы) –60.</w:t>
      </w:r>
    </w:p>
    <w:p w:rsidR="00413A9D" w:rsidRPr="00413A9D" w:rsidRDefault="00413A9D" w:rsidP="00413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9D">
        <w:rPr>
          <w:rFonts w:ascii="Times New Roman" w:eastAsia="Times New Roman" w:hAnsi="Times New Roman" w:cs="Times New Roman"/>
          <w:sz w:val="28"/>
          <w:szCs w:val="28"/>
        </w:rPr>
        <w:t>Средний уровень посещаемости библиотеки – 30 человек в день.</w:t>
      </w:r>
    </w:p>
    <w:p w:rsidR="00413A9D" w:rsidRPr="00413A9D" w:rsidRDefault="00413A9D" w:rsidP="00413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9D">
        <w:rPr>
          <w:rFonts w:ascii="Times New Roman" w:eastAsia="Times New Roman" w:hAnsi="Times New Roman" w:cs="Times New Roman"/>
          <w:sz w:val="28"/>
          <w:szCs w:val="28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413A9D" w:rsidRPr="00413A9D" w:rsidRDefault="00413A9D" w:rsidP="00413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A9D">
        <w:rPr>
          <w:rFonts w:ascii="Times New Roman" w:eastAsia="Times New Roman" w:hAnsi="Times New Roman" w:cs="Times New Roman"/>
          <w:sz w:val="28"/>
          <w:szCs w:val="28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CA3555" w:rsidRPr="00CA3555" w:rsidRDefault="00CA3555" w:rsidP="00CA355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555">
        <w:rPr>
          <w:rFonts w:ascii="Times New Roman" w:hAnsi="Times New Roman" w:cs="Times New Roman"/>
          <w:b/>
          <w:sz w:val="28"/>
          <w:szCs w:val="28"/>
        </w:rPr>
        <w:t>Компьютерное, аудиовизуальное оборудование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A3555" w:rsidRPr="00CA3555" w:rsidRDefault="00CA3555" w:rsidP="00CA355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5 компьютеров с выходом в интернет</w:t>
      </w:r>
    </w:p>
    <w:p w:rsidR="00CA3555" w:rsidRPr="00CA3555" w:rsidRDefault="00CA3555" w:rsidP="00CA355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Телевизор</w:t>
      </w:r>
    </w:p>
    <w:p w:rsidR="00CA3555" w:rsidRPr="00CA3555" w:rsidRDefault="00152A0D" w:rsidP="00CA355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д</w:t>
      </w:r>
      <w:r w:rsidR="00CA3555" w:rsidRPr="00CA3555">
        <w:rPr>
          <w:rFonts w:ascii="Times New Roman" w:hAnsi="Times New Roman" w:cs="Times New Roman"/>
          <w:sz w:val="28"/>
          <w:szCs w:val="28"/>
        </w:rPr>
        <w:t>оступ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3555" w:rsidRPr="00CA3555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интернет</w:t>
      </w:r>
    </w:p>
    <w:p w:rsidR="00CA3555" w:rsidRPr="00CA3555" w:rsidRDefault="00CA3555" w:rsidP="00CA355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b/>
          <w:sz w:val="28"/>
          <w:szCs w:val="28"/>
        </w:rPr>
        <w:t>Наличие нормативных документов</w:t>
      </w:r>
      <w:r w:rsidRPr="00CA3555">
        <w:rPr>
          <w:rFonts w:ascii="Times New Roman" w:hAnsi="Times New Roman" w:cs="Times New Roman"/>
          <w:sz w:val="28"/>
          <w:szCs w:val="28"/>
        </w:rPr>
        <w:t>:</w:t>
      </w:r>
    </w:p>
    <w:p w:rsidR="00CA3555" w:rsidRPr="00CA3555" w:rsidRDefault="00CA3555" w:rsidP="00CA35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Положение о библиотеке, пра</w:t>
      </w:r>
      <w:r w:rsidR="00152A0D">
        <w:rPr>
          <w:rFonts w:ascii="Times New Roman" w:hAnsi="Times New Roman" w:cs="Times New Roman"/>
          <w:sz w:val="28"/>
          <w:szCs w:val="28"/>
        </w:rPr>
        <w:t>вила пользования библиотекой</w:t>
      </w:r>
    </w:p>
    <w:p w:rsidR="00CA3555" w:rsidRPr="00CA3555" w:rsidRDefault="00152A0D" w:rsidP="00CA35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библиотеки</w:t>
      </w:r>
    </w:p>
    <w:p w:rsidR="00CA3555" w:rsidRPr="00CA3555" w:rsidRDefault="00CA3555" w:rsidP="00CA355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Должностная инстру</w:t>
      </w:r>
      <w:r w:rsidR="00152A0D">
        <w:rPr>
          <w:rFonts w:ascii="Times New Roman" w:hAnsi="Times New Roman" w:cs="Times New Roman"/>
          <w:sz w:val="28"/>
          <w:szCs w:val="28"/>
        </w:rPr>
        <w:t>кция заведующего библиотекой</w:t>
      </w:r>
    </w:p>
    <w:p w:rsidR="00CA3555" w:rsidRPr="00CA3555" w:rsidRDefault="00CA3555" w:rsidP="00CA355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555">
        <w:rPr>
          <w:rFonts w:ascii="Times New Roman" w:hAnsi="Times New Roman" w:cs="Times New Roman"/>
          <w:b/>
          <w:sz w:val="28"/>
          <w:szCs w:val="28"/>
        </w:rPr>
        <w:t>Наличие отчетной документации</w:t>
      </w:r>
    </w:p>
    <w:p w:rsidR="00CA3555" w:rsidRPr="00CA3555" w:rsidRDefault="00CA3555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Книга суммарного учет</w:t>
      </w:r>
      <w:r>
        <w:rPr>
          <w:rFonts w:ascii="Times New Roman" w:hAnsi="Times New Roman" w:cs="Times New Roman"/>
          <w:sz w:val="28"/>
          <w:szCs w:val="28"/>
        </w:rPr>
        <w:t>а основного фонда</w:t>
      </w:r>
    </w:p>
    <w:p w:rsidR="00CA3555" w:rsidRPr="00CA3555" w:rsidRDefault="00CA3555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Книга сум</w:t>
      </w:r>
      <w:r>
        <w:rPr>
          <w:rFonts w:ascii="Times New Roman" w:hAnsi="Times New Roman" w:cs="Times New Roman"/>
          <w:sz w:val="28"/>
          <w:szCs w:val="28"/>
        </w:rPr>
        <w:t>марного учета учебного фонда</w:t>
      </w:r>
    </w:p>
    <w:p w:rsidR="00CA3555" w:rsidRPr="00CA3555" w:rsidRDefault="00CA3555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Инвентарные книги</w:t>
      </w:r>
    </w:p>
    <w:p w:rsidR="00CA3555" w:rsidRPr="00CA3555" w:rsidRDefault="00CA3555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Тетрадь учета книг, принятых о</w:t>
      </w:r>
      <w:r>
        <w:rPr>
          <w:rFonts w:ascii="Times New Roman" w:hAnsi="Times New Roman" w:cs="Times New Roman"/>
          <w:sz w:val="28"/>
          <w:szCs w:val="28"/>
        </w:rPr>
        <w:t>т читателей взамен утерянных</w:t>
      </w:r>
    </w:p>
    <w:p w:rsidR="00CA3555" w:rsidRPr="00CA3555" w:rsidRDefault="00CA3555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Дневник библио</w:t>
      </w:r>
      <w:r>
        <w:rPr>
          <w:rFonts w:ascii="Times New Roman" w:hAnsi="Times New Roman" w:cs="Times New Roman"/>
          <w:sz w:val="28"/>
          <w:szCs w:val="28"/>
        </w:rPr>
        <w:t>теки</w:t>
      </w:r>
    </w:p>
    <w:p w:rsidR="00CA3555" w:rsidRPr="00CA3555" w:rsidRDefault="00CA3555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Журнал регистрации и дуб</w:t>
      </w:r>
      <w:r>
        <w:rPr>
          <w:rFonts w:ascii="Times New Roman" w:hAnsi="Times New Roman" w:cs="Times New Roman"/>
          <w:sz w:val="28"/>
          <w:szCs w:val="28"/>
        </w:rPr>
        <w:t>лирования счетов и накладных</w:t>
      </w:r>
    </w:p>
    <w:p w:rsidR="00CA3555" w:rsidRPr="00CA3555" w:rsidRDefault="00CA3555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Тетрадь</w:t>
      </w:r>
      <w:r>
        <w:rPr>
          <w:rFonts w:ascii="Times New Roman" w:hAnsi="Times New Roman" w:cs="Times New Roman"/>
          <w:sz w:val="28"/>
          <w:szCs w:val="28"/>
        </w:rPr>
        <w:t xml:space="preserve"> выдачи учебников по классам</w:t>
      </w:r>
    </w:p>
    <w:p w:rsidR="00CA3555" w:rsidRPr="00CA3555" w:rsidRDefault="00CA3555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Папки актов движения фондов</w:t>
      </w:r>
    </w:p>
    <w:p w:rsidR="00CA3555" w:rsidRDefault="00CA3555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3555">
        <w:rPr>
          <w:rFonts w:ascii="Times New Roman" w:hAnsi="Times New Roman" w:cs="Times New Roman"/>
          <w:sz w:val="28"/>
          <w:szCs w:val="28"/>
        </w:rPr>
        <w:t>Журнал учета движения учебного фонда при выдаче и получении из других школ</w:t>
      </w:r>
    </w:p>
    <w:p w:rsidR="009B0436" w:rsidRPr="00CA3555" w:rsidRDefault="009B0436" w:rsidP="00CA355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список экстремистских материалов</w:t>
      </w:r>
    </w:p>
    <w:p w:rsidR="00A22E9D" w:rsidRPr="00A22E9D" w:rsidRDefault="00A22E9D" w:rsidP="00A22E9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2E9D">
        <w:rPr>
          <w:rFonts w:ascii="Times New Roman" w:hAnsi="Times New Roman" w:cs="Times New Roman"/>
          <w:b/>
          <w:sz w:val="28"/>
          <w:szCs w:val="28"/>
        </w:rPr>
        <w:t>График работы библиотеки</w:t>
      </w:r>
      <w:r w:rsidRPr="00A22E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2E9D" w:rsidRPr="00A22E9D" w:rsidRDefault="00A22E9D" w:rsidP="00A22E9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22E9D">
        <w:rPr>
          <w:rFonts w:ascii="Times New Roman" w:hAnsi="Times New Roman" w:cs="Times New Roman"/>
          <w:sz w:val="28"/>
          <w:szCs w:val="28"/>
        </w:rPr>
        <w:t>с 8.0</w:t>
      </w:r>
      <w:r w:rsidR="00DB5A01">
        <w:rPr>
          <w:rFonts w:ascii="Times New Roman" w:hAnsi="Times New Roman" w:cs="Times New Roman"/>
          <w:sz w:val="28"/>
          <w:szCs w:val="28"/>
        </w:rPr>
        <w:t>0 до 14.00 - понедельник-суббота</w:t>
      </w:r>
    </w:p>
    <w:p w:rsidR="00A22E9D" w:rsidRDefault="00A22E9D" w:rsidP="00A22E9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22E9D">
        <w:rPr>
          <w:rFonts w:ascii="Times New Roman" w:hAnsi="Times New Roman" w:cs="Times New Roman"/>
          <w:sz w:val="28"/>
          <w:szCs w:val="28"/>
        </w:rPr>
        <w:t>Без обеда</w:t>
      </w:r>
    </w:p>
    <w:p w:rsidR="00A959A2" w:rsidRDefault="00A22E9D" w:rsidP="00A22E9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22E9D">
        <w:rPr>
          <w:rFonts w:ascii="Times New Roman" w:hAnsi="Times New Roman" w:cs="Times New Roman"/>
          <w:sz w:val="28"/>
          <w:szCs w:val="28"/>
        </w:rPr>
        <w:t>Последний день месяца: санитарный</w:t>
      </w:r>
    </w:p>
    <w:p w:rsidR="00152A0D" w:rsidRDefault="00152A0D" w:rsidP="00413A9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52A0D" w:rsidRPr="00152A0D" w:rsidRDefault="00152A0D" w:rsidP="00152A0D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A0D">
        <w:rPr>
          <w:rFonts w:ascii="Times New Roman" w:hAnsi="Times New Roman" w:cs="Times New Roman"/>
          <w:b/>
          <w:sz w:val="28"/>
          <w:szCs w:val="28"/>
        </w:rPr>
        <w:t>Средство охраны:</w:t>
      </w:r>
    </w:p>
    <w:p w:rsidR="00152A0D" w:rsidRPr="00152A0D" w:rsidRDefault="00152A0D" w:rsidP="00152A0D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A0D">
        <w:rPr>
          <w:rFonts w:ascii="Times New Roman" w:hAnsi="Times New Roman" w:cs="Times New Roman"/>
          <w:sz w:val="28"/>
          <w:szCs w:val="28"/>
        </w:rPr>
        <w:t>Пожарно-охранная сигнализация: есть</w:t>
      </w:r>
    </w:p>
    <w:p w:rsidR="00152A0D" w:rsidRPr="00152A0D" w:rsidRDefault="00152A0D" w:rsidP="00152A0D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A0D">
        <w:rPr>
          <w:rFonts w:ascii="Times New Roman" w:hAnsi="Times New Roman" w:cs="Times New Roman"/>
          <w:sz w:val="28"/>
          <w:szCs w:val="28"/>
        </w:rPr>
        <w:t>Решетки на окнах: нет</w:t>
      </w:r>
    </w:p>
    <w:p w:rsidR="00152A0D" w:rsidRPr="00152A0D" w:rsidRDefault="00152A0D" w:rsidP="00152A0D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A0D">
        <w:rPr>
          <w:rFonts w:ascii="Times New Roman" w:hAnsi="Times New Roman" w:cs="Times New Roman"/>
          <w:sz w:val="28"/>
          <w:szCs w:val="28"/>
        </w:rPr>
        <w:t>Тревожно-вызывная сигнализация: есть</w:t>
      </w:r>
    </w:p>
    <w:p w:rsidR="00152A0D" w:rsidRPr="00152A0D" w:rsidRDefault="00152A0D" w:rsidP="00D31C9D">
      <w:pPr>
        <w:ind w:left="114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2E9D" w:rsidRDefault="00A22E9D" w:rsidP="00A22E9D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2E9D" w:rsidRPr="00A22E9D" w:rsidRDefault="00A22E9D" w:rsidP="00A22E9D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22E9D" w:rsidRPr="00A22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34EF"/>
    <w:multiLevelType w:val="hybridMultilevel"/>
    <w:tmpl w:val="021682E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AAA2044"/>
    <w:multiLevelType w:val="hybridMultilevel"/>
    <w:tmpl w:val="217CD2A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16231E0"/>
    <w:multiLevelType w:val="hybridMultilevel"/>
    <w:tmpl w:val="E59ADC0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BF61AB9"/>
    <w:multiLevelType w:val="hybridMultilevel"/>
    <w:tmpl w:val="DE1682A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642100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AD0039"/>
    <w:multiLevelType w:val="hybridMultilevel"/>
    <w:tmpl w:val="672C799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9307CCE"/>
    <w:multiLevelType w:val="hybridMultilevel"/>
    <w:tmpl w:val="8A1E262C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55"/>
    <w:rsid w:val="00152A0D"/>
    <w:rsid w:val="00413A9D"/>
    <w:rsid w:val="00486D6E"/>
    <w:rsid w:val="00650327"/>
    <w:rsid w:val="00736F36"/>
    <w:rsid w:val="009B0436"/>
    <w:rsid w:val="009E422B"/>
    <w:rsid w:val="00A22E9D"/>
    <w:rsid w:val="00CA3555"/>
    <w:rsid w:val="00D31C9D"/>
    <w:rsid w:val="00DB5A01"/>
    <w:rsid w:val="00F7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2024-10-02T09:58:00Z</dcterms:created>
  <dcterms:modified xsi:type="dcterms:W3CDTF">2024-10-02T09:58:00Z</dcterms:modified>
</cp:coreProperties>
</file>